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r w:rsidDel="00000000" w:rsidR="00000000" w:rsidRPr="00000000">
        <w:rPr>
          <w:rFonts w:ascii="Calibri" w:cs="Calibri" w:eastAsia="Calibri" w:hAnsi="Calibri"/>
          <w:rtl w:val="0"/>
        </w:rPr>
        <w:t xml:space="preserve">Coal Creek Canyon Park and Recreation District Website Accessibility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Coal Creek Canyon Park and Recreation District (CCCPRD) strives to provide accessible facilities, services, and digital communication channels to the public. In compliance with Colorado’s HB-24-1454, and the standards for accessibility described by WCAG 2.1, the CCCPRD’s Board of Directors approved the following accessibility policy on June 11, 2024. All pages and features of the website will be coded to allow visually impaired users to navigate and understand the website to the same degree without disabilities. CCCPRD is glad to receive feedback regarding our website’s accessibility. We are committed to resolving any reported issues in a timely manner based on this feedback. If you need special assistance or accommodations, please contact our website accessibility compliance officer.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rFonts w:ascii="Calibri" w:cs="Calibri" w:eastAsia="Calibri" w:hAnsi="Calibri"/>
        </w:rPr>
      </w:pPr>
      <w:r w:rsidDel="00000000" w:rsidR="00000000" w:rsidRPr="00000000">
        <w:rPr>
          <w:rFonts w:ascii="Calibri" w:cs="Calibri" w:eastAsia="Calibri" w:hAnsi="Calibri"/>
          <w:rtl w:val="0"/>
        </w:rPr>
        <w:t xml:space="preserve">Ongoing Compliance Information</w:t>
      </w:r>
    </w:p>
    <w:p w:rsidR="00000000" w:rsidDel="00000000" w:rsidP="00000000" w:rsidRDefault="00000000" w:rsidRPr="00000000" w14:paraId="00000006">
      <w:pPr>
        <w:rPr/>
      </w:pPr>
      <w:r w:rsidDel="00000000" w:rsidR="00000000" w:rsidRPr="00000000">
        <w:rPr>
          <w:rtl w:val="0"/>
        </w:rPr>
        <w:t xml:space="preserve">CCCPRD has designated Rachel Tardelli Vermeal as its Compliance Officer for website disability-related accommodations The Compliance Officer has received training in website accessibility, and will update the site on quarterly basis. Please contact our Accessibility Officer at any time to report a compliance issue by emailing </w:t>
      </w:r>
      <w:hyperlink r:id="rId7">
        <w:r w:rsidDel="00000000" w:rsidR="00000000" w:rsidRPr="00000000">
          <w:rPr>
            <w:color w:val="1155cc"/>
            <w:u w:val="single"/>
            <w:rtl w:val="0"/>
          </w:rPr>
          <w:t xml:space="preserve">cccparkandrec@gmail.com</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rFonts w:ascii="Calibri" w:cs="Calibri" w:eastAsia="Calibri" w:hAnsi="Calibri"/>
        </w:rPr>
      </w:pPr>
      <w:r w:rsidDel="00000000" w:rsidR="00000000" w:rsidRPr="00000000">
        <w:rPr>
          <w:rFonts w:ascii="Calibri" w:cs="Calibri" w:eastAsia="Calibri" w:hAnsi="Calibri"/>
          <w:rtl w:val="0"/>
        </w:rPr>
        <w:t xml:space="preserve">Compliance Procedures and Reports</w:t>
      </w:r>
    </w:p>
    <w:p w:rsidR="00000000" w:rsidDel="00000000" w:rsidP="00000000" w:rsidRDefault="00000000" w:rsidRPr="00000000" w14:paraId="00000009">
      <w:pPr>
        <w:rPr/>
      </w:pPr>
      <w:r w:rsidDel="00000000" w:rsidR="00000000" w:rsidRPr="00000000">
        <w:rPr>
          <w:rtl w:val="0"/>
        </w:rPr>
        <w:t xml:space="preserve">In addition to testing our website through multiple website checking apps, CCCPRD regularly scans our website to ensure ongoing compliance. We will correct any accessibility problems in a timely manner once they are found and identified.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rFonts w:ascii="Calibri" w:cs="Calibri" w:eastAsia="Calibri" w:hAnsi="Calibri"/>
        </w:rPr>
      </w:pPr>
      <w:r w:rsidDel="00000000" w:rsidR="00000000" w:rsidRPr="00000000">
        <w:rPr>
          <w:rFonts w:ascii="Calibri" w:cs="Calibri" w:eastAsia="Calibri" w:hAnsi="Calibri"/>
          <w:rtl w:val="0"/>
        </w:rPr>
        <w:t xml:space="preserve">Linked Documents and Third Parties</w:t>
      </w:r>
    </w:p>
    <w:p w:rsidR="00000000" w:rsidDel="00000000" w:rsidP="00000000" w:rsidRDefault="00000000" w:rsidRPr="00000000" w14:paraId="0000000C">
      <w:pPr>
        <w:rPr/>
      </w:pPr>
      <w:r w:rsidDel="00000000" w:rsidR="00000000" w:rsidRPr="00000000">
        <w:rPr>
          <w:rtl w:val="0"/>
        </w:rPr>
        <w:t xml:space="preserve">Please note that this site may contain links to third party websites, such as state and federal agencies or third-party payment platforms, that do not have built-in accessible content. While we are unable to control the accessibility of third-party content, we are happy to help any member of the public with accessing and reading our website’s content. </w:t>
      </w:r>
    </w:p>
    <w:p w:rsidR="00000000" w:rsidDel="00000000" w:rsidP="00000000" w:rsidRDefault="00000000" w:rsidRPr="00000000" w14:paraId="0000000D">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33807" cy="2725831"/>
                <wp:effectExtent b="0" l="0" r="0" t="0"/>
                <wp:wrapNone/>
                <wp:docPr id="2" name=""/>
                <a:graphic>
                  <a:graphicData uri="http://schemas.microsoft.com/office/word/2010/wordprocessingShape">
                    <wps:wsp>
                      <wps:cNvSpPr/>
                      <wps:cNvPr id="2" name="Shape 2"/>
                      <wps:spPr>
                        <a:xfrm>
                          <a:off x="2333859" y="2421847"/>
                          <a:ext cx="6024282" cy="271630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40" w:line="240"/>
                              <w:ind w:left="0" w:right="0" w:firstLine="0"/>
                              <w:jc w:val="left"/>
                              <w:textDirection w:val="btLr"/>
                            </w:pPr>
                            <w:r w:rsidDel="00000000" w:rsidR="00000000" w:rsidRPr="00000000">
                              <w:rPr>
                                <w:rFonts w:ascii="Calibri" w:cs="Calibri" w:eastAsia="Calibri" w:hAnsi="Calibri"/>
                                <w:b w:val="0"/>
                                <w:i w:val="0"/>
                                <w:smallCaps w:val="0"/>
                                <w:strike w:val="0"/>
                                <w:color w:val="2f5496"/>
                                <w:sz w:val="26"/>
                                <w:vertAlign w:val="baseline"/>
                              </w:rPr>
                              <w:t xml:space="preserve">Report a Website Accessibility Issue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f5496"/>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f5496"/>
                                <w:sz w:val="26"/>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First and Last Name: </w:t>
                            </w:r>
                            <w:r w:rsidDel="00000000" w:rsidR="00000000" w:rsidRPr="00000000">
                              <w:rPr>
                                <w:rFonts w:ascii="Calibri" w:cs="Calibri" w:eastAsia="Calibri" w:hAnsi="Calibri"/>
                                <w:b w:val="0"/>
                                <w:i w:val="0"/>
                                <w:smallCaps w:val="0"/>
                                <w:strike w:val="0"/>
                                <w:color w:val="ff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Email:</w:t>
                            </w:r>
                            <w:r w:rsidDel="00000000" w:rsidR="00000000" w:rsidRPr="00000000">
                              <w:rPr>
                                <w:rFonts w:ascii="Calibri" w:cs="Calibri" w:eastAsia="Calibri" w:hAnsi="Calibri"/>
                                <w:b w:val="0"/>
                                <w:i w:val="0"/>
                                <w:smallCaps w:val="0"/>
                                <w:strike w:val="0"/>
                                <w:color w:val="ff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Phone number: </w:t>
                            </w:r>
                            <w:r w:rsidDel="00000000" w:rsidR="00000000" w:rsidRPr="00000000">
                              <w:rPr>
                                <w:rFonts w:ascii="Calibri" w:cs="Calibri" w:eastAsia="Calibri" w:hAnsi="Calibri"/>
                                <w:b w:val="0"/>
                                <w:i w:val="0"/>
                                <w:smallCaps w:val="0"/>
                                <w:strike w:val="0"/>
                                <w:color w:val="ff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Issue Found: </w:t>
                            </w:r>
                            <w:r w:rsidDel="00000000" w:rsidR="00000000" w:rsidRPr="00000000">
                              <w:rPr>
                                <w:rFonts w:ascii="Calibri" w:cs="Calibri" w:eastAsia="Calibri" w:hAnsi="Calibri"/>
                                <w:b w:val="0"/>
                                <w:i w:val="0"/>
                                <w:smallCaps w:val="0"/>
                                <w:strike w:val="0"/>
                                <w:color w:val="ff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Issue Description: </w:t>
                            </w:r>
                            <w:r w:rsidDel="00000000" w:rsidR="00000000" w:rsidRPr="00000000">
                              <w:rPr>
                                <w:rFonts w:ascii="Calibri" w:cs="Calibri" w:eastAsia="Calibri" w:hAnsi="Calibri"/>
                                <w:b w:val="0"/>
                                <w:i w:val="0"/>
                                <w:smallCaps w:val="0"/>
                                <w:strike w:val="0"/>
                                <w:color w:val="ff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Affected Pages: </w:t>
                            </w:r>
                            <w:r w:rsidDel="00000000" w:rsidR="00000000" w:rsidRPr="00000000">
                              <w:rPr>
                                <w:rFonts w:ascii="Calibri" w:cs="Calibri" w:eastAsia="Calibri" w:hAnsi="Calibri"/>
                                <w:b w:val="0"/>
                                <w:i w:val="0"/>
                                <w:smallCaps w:val="0"/>
                                <w:strike w:val="0"/>
                                <w:color w:val="ff0000"/>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033807" cy="2725831"/>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033807" cy="2725831"/>
                        </a:xfrm>
                        <a:prstGeom prst="rect"/>
                        <a:ln/>
                      </pic:spPr>
                    </pic:pic>
                  </a:graphicData>
                </a:graphic>
              </wp:anchor>
            </w:drawing>
          </mc:Fallback>
        </mc:AlternateConten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350C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E350CD"/>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350CD"/>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E350CD"/>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cparkandrec@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nI500Q8gPG5YvG/EJ00+1MEk2A==">CgMxLjA4AHIhMWk1MW52ZVQtUHlWMnB5anZGSERDd3l0SWU2Rm9MR1R1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2024-06-11T22:58:00Z</dcterms:created>
  <dc:creator>Ashley Roberts</dc:creator>
</cp:coreProperties>
</file>